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Cs w:val="28"/>
        </w:rPr>
      </w:pPr>
      <w:r w:rsidRPr="004D291A">
        <w:rPr>
          <w:rFonts w:ascii="Arial" w:hAnsi="Arial" w:cs="Arial"/>
          <w:b/>
          <w:bCs/>
          <w:szCs w:val="28"/>
        </w:rPr>
        <w:t>SMLOUVA O PŘEVODU DRUŽSTEVNÍHO PODÍLU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dle ustanovení § 599 a násl. zákona č. 90/2012 Sb., o obchodních korporacích,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v platném znění (dále jen „ZOK“), kterou uzavírají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b/>
                <w:bCs/>
                <w:sz w:val="20"/>
                <w:szCs w:val="22"/>
              </w:rPr>
              <w:t>pan/paní</w:t>
            </w:r>
            <w:r w:rsidR="000B2743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C91BB8" w:rsidRPr="004D291A" w:rsidRDefault="00C91BB8" w:rsidP="00854D85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(dále jen jako „převodce“)</w:t>
      </w:r>
    </w:p>
    <w:p w:rsidR="00C91BB8" w:rsidRPr="004D291A" w:rsidRDefault="00C91BB8" w:rsidP="00854D85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na straně jedné</w:t>
      </w:r>
    </w:p>
    <w:p w:rsidR="00BE45C5" w:rsidRPr="004D291A" w:rsidRDefault="00BE45C5" w:rsidP="00854D85">
      <w:pPr>
        <w:pStyle w:val="Default"/>
        <w:spacing w:before="120"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819"/>
      </w:tblGrid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b/>
                <w:bCs/>
                <w:sz w:val="20"/>
                <w:szCs w:val="22"/>
              </w:rPr>
              <w:t>pan/paní</w:t>
            </w:r>
            <w:r w:rsidR="000B2743">
              <w:rPr>
                <w:rFonts w:ascii="Arial" w:hAnsi="Arial" w:cs="Arial"/>
                <w:b/>
                <w:bCs/>
                <w:sz w:val="20"/>
                <w:szCs w:val="22"/>
              </w:rPr>
              <w:t>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datum narození: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  <w:tr w:rsidR="00C91BB8" w:rsidRPr="004D291A" w:rsidTr="004147C8">
        <w:tc>
          <w:tcPr>
            <w:tcW w:w="1668" w:type="dxa"/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D291A">
              <w:rPr>
                <w:rFonts w:ascii="Arial" w:hAnsi="Arial" w:cs="Arial"/>
                <w:sz w:val="20"/>
                <w:szCs w:val="22"/>
              </w:rPr>
              <w:t>trvale bytem: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C91BB8" w:rsidRPr="004D291A" w:rsidRDefault="00C91BB8" w:rsidP="00854D85">
            <w:pPr>
              <w:pStyle w:val="Default"/>
              <w:spacing w:before="120"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</w:tr>
    </w:tbl>
    <w:p w:rsidR="00BE45C5" w:rsidRPr="004D291A" w:rsidRDefault="00C91BB8" w:rsidP="00854D85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(</w:t>
      </w:r>
      <w:r w:rsidR="00BE45C5" w:rsidRPr="004D291A">
        <w:rPr>
          <w:rFonts w:ascii="Arial" w:hAnsi="Arial" w:cs="Arial"/>
          <w:sz w:val="20"/>
          <w:szCs w:val="22"/>
        </w:rPr>
        <w:t>dále jen jako „nabyvatel“</w:t>
      </w:r>
      <w:r w:rsidR="000E6EE5" w:rsidRPr="004D291A">
        <w:rPr>
          <w:rFonts w:ascii="Arial" w:hAnsi="Arial" w:cs="Arial"/>
          <w:sz w:val="20"/>
          <w:szCs w:val="22"/>
        </w:rPr>
        <w:t>)</w:t>
      </w:r>
    </w:p>
    <w:p w:rsidR="00BE45C5" w:rsidRDefault="00BE45C5" w:rsidP="00854D85">
      <w:pPr>
        <w:pStyle w:val="Default"/>
        <w:spacing w:line="276" w:lineRule="auto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na straně druhé</w:t>
      </w:r>
    </w:p>
    <w:p w:rsidR="00366028" w:rsidRPr="004D291A" w:rsidRDefault="00366028" w:rsidP="00854D85">
      <w:pPr>
        <w:pStyle w:val="Default"/>
        <w:spacing w:before="120" w:line="276" w:lineRule="auto"/>
        <w:rPr>
          <w:rFonts w:ascii="Arial" w:hAnsi="Arial" w:cs="Arial"/>
          <w:sz w:val="20"/>
          <w:szCs w:val="22"/>
        </w:rPr>
      </w:pPr>
      <w:r w:rsidRPr="00366028">
        <w:rPr>
          <w:rFonts w:ascii="Arial" w:hAnsi="Arial" w:cs="Arial"/>
          <w:sz w:val="20"/>
        </w:rPr>
        <w:t>(společně též jen „účastníci“)</w:t>
      </w:r>
    </w:p>
    <w:p w:rsidR="00BE45C5" w:rsidRPr="004D291A" w:rsidRDefault="00BE45C5" w:rsidP="00854D85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I.</w:t>
      </w:r>
    </w:p>
    <w:p w:rsidR="006D4615" w:rsidRPr="004D291A" w:rsidRDefault="00BE45C5" w:rsidP="00854D85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4D291A">
        <w:rPr>
          <w:rFonts w:ascii="Arial" w:hAnsi="Arial" w:cs="Arial"/>
          <w:b/>
          <w:bCs/>
          <w:sz w:val="20"/>
        </w:rPr>
        <w:t>Prohlášení o členství</w:t>
      </w:r>
    </w:p>
    <w:p w:rsidR="005E1453" w:rsidRPr="004D291A" w:rsidRDefault="00BE45C5" w:rsidP="00854D85">
      <w:pPr>
        <w:pStyle w:val="Default"/>
        <w:numPr>
          <w:ilvl w:val="1"/>
          <w:numId w:val="1"/>
        </w:numPr>
        <w:spacing w:before="120" w:line="276" w:lineRule="auto"/>
        <w:ind w:left="709" w:hanging="715"/>
        <w:jc w:val="both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Převodce je</w:t>
      </w:r>
      <w:r w:rsidR="000E6EE5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členem družstva </w:t>
      </w:r>
      <w:r w:rsidRPr="004D291A">
        <w:rPr>
          <w:rFonts w:ascii="Arial" w:hAnsi="Arial" w:cs="Arial"/>
          <w:b/>
          <w:bCs/>
          <w:sz w:val="20"/>
          <w:szCs w:val="22"/>
        </w:rPr>
        <w:t>Hromadné garáže Zelený pruh, družstvo,</w:t>
      </w:r>
      <w:r w:rsidR="000E6EE5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IČ 448 51 537, se sídlem Praha 4, Maroldova 8/1449, PSČ</w:t>
      </w:r>
      <w:r w:rsidR="00EA0209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140</w:t>
      </w:r>
      <w:r w:rsidR="000E6EE5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00, zapsaného v obchodním rejstříku u </w:t>
      </w:r>
      <w:r w:rsidR="000E6EE5" w:rsidRPr="004D291A">
        <w:rPr>
          <w:rFonts w:ascii="Arial" w:hAnsi="Arial" w:cs="Arial"/>
          <w:sz w:val="20"/>
          <w:szCs w:val="22"/>
        </w:rPr>
        <w:t>M</w:t>
      </w:r>
      <w:r w:rsidRPr="004D291A">
        <w:rPr>
          <w:rFonts w:ascii="Arial" w:hAnsi="Arial" w:cs="Arial"/>
          <w:sz w:val="20"/>
          <w:szCs w:val="22"/>
        </w:rPr>
        <w:t>ěstského soudu v</w:t>
      </w:r>
      <w:r w:rsidR="000E6EE5" w:rsidRPr="004D291A">
        <w:rPr>
          <w:rFonts w:ascii="Arial" w:hAnsi="Arial" w:cs="Arial"/>
          <w:sz w:val="20"/>
          <w:szCs w:val="22"/>
        </w:rPr>
        <w:t> </w:t>
      </w:r>
      <w:r w:rsidRPr="004D291A">
        <w:rPr>
          <w:rFonts w:ascii="Arial" w:hAnsi="Arial" w:cs="Arial"/>
          <w:sz w:val="20"/>
          <w:szCs w:val="22"/>
        </w:rPr>
        <w:t>Praze</w:t>
      </w:r>
      <w:r w:rsidR="000E6EE5" w:rsidRPr="004D291A">
        <w:rPr>
          <w:rFonts w:ascii="Arial" w:hAnsi="Arial" w:cs="Arial"/>
          <w:sz w:val="20"/>
          <w:szCs w:val="22"/>
        </w:rPr>
        <w:t>,</w:t>
      </w:r>
      <w:r w:rsidRPr="004D291A">
        <w:rPr>
          <w:rFonts w:ascii="Arial" w:hAnsi="Arial" w:cs="Arial"/>
          <w:sz w:val="20"/>
          <w:szCs w:val="22"/>
        </w:rPr>
        <w:t xml:space="preserve"> v oddílu </w:t>
      </w:r>
      <w:proofErr w:type="spellStart"/>
      <w:r w:rsidRPr="004D291A">
        <w:rPr>
          <w:rFonts w:ascii="Arial" w:hAnsi="Arial" w:cs="Arial"/>
          <w:sz w:val="20"/>
          <w:szCs w:val="22"/>
        </w:rPr>
        <w:t>Dr</w:t>
      </w:r>
      <w:proofErr w:type="spellEnd"/>
      <w:r w:rsidRPr="004D291A">
        <w:rPr>
          <w:rFonts w:ascii="Arial" w:hAnsi="Arial" w:cs="Arial"/>
          <w:sz w:val="20"/>
          <w:szCs w:val="22"/>
        </w:rPr>
        <w:t xml:space="preserve"> vlož</w:t>
      </w:r>
      <w:r w:rsidR="000E6EE5" w:rsidRPr="004D291A">
        <w:rPr>
          <w:rFonts w:ascii="Arial" w:hAnsi="Arial" w:cs="Arial"/>
          <w:sz w:val="20"/>
          <w:szCs w:val="22"/>
        </w:rPr>
        <w:t>ka</w:t>
      </w:r>
      <w:r w:rsidRPr="004D291A">
        <w:rPr>
          <w:rFonts w:ascii="Arial" w:hAnsi="Arial" w:cs="Arial"/>
          <w:sz w:val="20"/>
          <w:szCs w:val="22"/>
        </w:rPr>
        <w:t xml:space="preserve"> 557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(dále jen „</w:t>
      </w:r>
      <w:r w:rsidR="00E41943">
        <w:rPr>
          <w:rFonts w:ascii="Arial" w:hAnsi="Arial" w:cs="Arial"/>
          <w:sz w:val="20"/>
          <w:szCs w:val="22"/>
        </w:rPr>
        <w:t>D</w:t>
      </w:r>
      <w:r w:rsidRPr="004D291A">
        <w:rPr>
          <w:rFonts w:ascii="Arial" w:hAnsi="Arial" w:cs="Arial"/>
          <w:sz w:val="20"/>
          <w:szCs w:val="22"/>
        </w:rPr>
        <w:t xml:space="preserve">ružstvo“). </w:t>
      </w:r>
    </w:p>
    <w:p w:rsidR="00BE45C5" w:rsidRPr="004D291A" w:rsidRDefault="00BE45C5" w:rsidP="00854D85">
      <w:pPr>
        <w:pStyle w:val="Default"/>
        <w:numPr>
          <w:ilvl w:val="1"/>
          <w:numId w:val="1"/>
        </w:numPr>
        <w:spacing w:before="120" w:line="276" w:lineRule="auto"/>
        <w:ind w:left="708" w:hanging="714"/>
        <w:jc w:val="both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sz w:val="20"/>
          <w:szCs w:val="22"/>
        </w:rPr>
        <w:t>S družstevním podílem je spojeno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b/>
          <w:bCs/>
          <w:sz w:val="20"/>
          <w:szCs w:val="22"/>
        </w:rPr>
        <w:t>právo užívat garážové stání č. …..........</w:t>
      </w:r>
      <w:r w:rsidR="005E1453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="00C91BB8" w:rsidRPr="004D291A">
        <w:rPr>
          <w:rFonts w:ascii="Arial" w:hAnsi="Arial" w:cs="Arial"/>
          <w:b/>
          <w:bCs/>
          <w:sz w:val="20"/>
          <w:szCs w:val="22"/>
        </w:rPr>
        <w:t xml:space="preserve">(evidenční kód ………) </w:t>
      </w:r>
      <w:r w:rsidRPr="004D291A">
        <w:rPr>
          <w:rFonts w:ascii="Arial" w:hAnsi="Arial" w:cs="Arial"/>
          <w:sz w:val="20"/>
          <w:szCs w:val="22"/>
        </w:rPr>
        <w:t>v</w:t>
      </w:r>
      <w:r w:rsidR="005E1453" w:rsidRPr="004D291A">
        <w:rPr>
          <w:rFonts w:ascii="Arial" w:hAnsi="Arial" w:cs="Arial"/>
          <w:sz w:val="20"/>
          <w:szCs w:val="22"/>
        </w:rPr>
        <w:t> </w:t>
      </w:r>
      <w:r w:rsidRPr="004D291A">
        <w:rPr>
          <w:rFonts w:ascii="Arial" w:hAnsi="Arial" w:cs="Arial"/>
          <w:sz w:val="20"/>
          <w:szCs w:val="22"/>
        </w:rPr>
        <w:t>objektu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="005E1453" w:rsidRPr="004D291A">
        <w:rPr>
          <w:rFonts w:ascii="Arial" w:hAnsi="Arial" w:cs="Arial"/>
          <w:b/>
          <w:sz w:val="20"/>
          <w:szCs w:val="22"/>
        </w:rPr>
        <w:t>….</w:t>
      </w:r>
      <w:r w:rsidRPr="004D291A">
        <w:rPr>
          <w:rFonts w:ascii="Arial" w:hAnsi="Arial" w:cs="Arial"/>
          <w:b/>
          <w:bCs/>
          <w:sz w:val="20"/>
          <w:szCs w:val="22"/>
        </w:rPr>
        <w:t>…….</w:t>
      </w:r>
      <w:r w:rsidR="005E1453" w:rsidRPr="004D291A">
        <w:rPr>
          <w:rFonts w:ascii="Arial" w:hAnsi="Arial" w:cs="Arial"/>
          <w:b/>
          <w:bCs/>
          <w:sz w:val="20"/>
          <w:szCs w:val="22"/>
        </w:rPr>
        <w:t xml:space="preserve"> </w:t>
      </w:r>
      <w:r w:rsidR="005E1453" w:rsidRPr="004D291A">
        <w:rPr>
          <w:rFonts w:ascii="Arial" w:hAnsi="Arial" w:cs="Arial"/>
          <w:sz w:val="20"/>
          <w:szCs w:val="22"/>
        </w:rPr>
        <w:t xml:space="preserve">v </w:t>
      </w:r>
      <w:r w:rsidRPr="004D291A">
        <w:rPr>
          <w:rFonts w:ascii="Arial" w:hAnsi="Arial" w:cs="Arial"/>
          <w:sz w:val="20"/>
          <w:szCs w:val="22"/>
        </w:rPr>
        <w:t>areálu garáží v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ulici Bohuslava Martinů 9/1191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v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>Praze 4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r w:rsidRPr="004D291A">
        <w:rPr>
          <w:rFonts w:ascii="Arial" w:hAnsi="Arial" w:cs="Arial"/>
          <w:sz w:val="20"/>
          <w:szCs w:val="22"/>
        </w:rPr>
        <w:t xml:space="preserve">(dále jen „garážové stání“). Garáže jsou umístěny na pozemcích </w:t>
      </w:r>
      <w:r w:rsidR="005465A5">
        <w:rPr>
          <w:rFonts w:ascii="Arial" w:hAnsi="Arial" w:cs="Arial"/>
          <w:sz w:val="20"/>
          <w:szCs w:val="22"/>
        </w:rPr>
        <w:t>D</w:t>
      </w:r>
      <w:r w:rsidRPr="004D291A">
        <w:rPr>
          <w:rFonts w:ascii="Arial" w:hAnsi="Arial" w:cs="Arial"/>
          <w:sz w:val="20"/>
          <w:szCs w:val="22"/>
        </w:rPr>
        <w:t>ružstva</w:t>
      </w:r>
      <w:r w:rsidR="005E1453" w:rsidRPr="004D291A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4D291A">
        <w:rPr>
          <w:rFonts w:ascii="Arial" w:hAnsi="Arial" w:cs="Arial"/>
          <w:sz w:val="20"/>
          <w:szCs w:val="22"/>
        </w:rPr>
        <w:t>parc.č</w:t>
      </w:r>
      <w:proofErr w:type="spellEnd"/>
      <w:r w:rsidRPr="004D291A">
        <w:rPr>
          <w:rFonts w:ascii="Arial" w:hAnsi="Arial" w:cs="Arial"/>
          <w:sz w:val="20"/>
          <w:szCs w:val="22"/>
        </w:rPr>
        <w:t>. 1852/12, 1852/13, 1852/14, 1852/15, 1852/16</w:t>
      </w:r>
      <w:r w:rsidR="005E1453" w:rsidRPr="004D291A">
        <w:rPr>
          <w:rFonts w:ascii="Arial" w:hAnsi="Arial" w:cs="Arial"/>
          <w:sz w:val="20"/>
          <w:szCs w:val="22"/>
        </w:rPr>
        <w:t xml:space="preserve"> a</w:t>
      </w:r>
      <w:r w:rsidRPr="004D291A">
        <w:rPr>
          <w:rFonts w:ascii="Arial" w:hAnsi="Arial" w:cs="Arial"/>
          <w:sz w:val="20"/>
          <w:szCs w:val="22"/>
        </w:rPr>
        <w:t xml:space="preserve"> 1852/17, zapsaných u Katastrálního úřadu</w:t>
      </w:r>
      <w:r w:rsidR="005E1453" w:rsidRPr="004D291A">
        <w:rPr>
          <w:rFonts w:ascii="Arial" w:hAnsi="Arial" w:cs="Arial"/>
          <w:sz w:val="20"/>
          <w:szCs w:val="22"/>
        </w:rPr>
        <w:t xml:space="preserve"> pro hl. m. Prahu, Katastrální</w:t>
      </w:r>
      <w:r w:rsidRPr="004D291A">
        <w:rPr>
          <w:rFonts w:ascii="Arial" w:hAnsi="Arial" w:cs="Arial"/>
          <w:sz w:val="20"/>
          <w:szCs w:val="22"/>
        </w:rPr>
        <w:t xml:space="preserve"> pracoviště Praha na LV č. 1747 pro </w:t>
      </w:r>
      <w:proofErr w:type="spellStart"/>
      <w:r w:rsidRPr="004D291A">
        <w:rPr>
          <w:rFonts w:ascii="Arial" w:hAnsi="Arial" w:cs="Arial"/>
          <w:sz w:val="20"/>
          <w:szCs w:val="22"/>
        </w:rPr>
        <w:t>k.ú</w:t>
      </w:r>
      <w:proofErr w:type="spellEnd"/>
      <w:r w:rsidRPr="004D291A">
        <w:rPr>
          <w:rFonts w:ascii="Arial" w:hAnsi="Arial" w:cs="Arial"/>
          <w:sz w:val="20"/>
          <w:szCs w:val="22"/>
        </w:rPr>
        <w:t xml:space="preserve">. Podolí a </w:t>
      </w:r>
      <w:proofErr w:type="spellStart"/>
      <w:r w:rsidRPr="004D291A">
        <w:rPr>
          <w:rFonts w:ascii="Arial" w:hAnsi="Arial" w:cs="Arial"/>
          <w:sz w:val="20"/>
          <w:szCs w:val="22"/>
        </w:rPr>
        <w:t>parc.č</w:t>
      </w:r>
      <w:proofErr w:type="spellEnd"/>
      <w:r w:rsidRPr="004D291A">
        <w:rPr>
          <w:rFonts w:ascii="Arial" w:hAnsi="Arial" w:cs="Arial"/>
          <w:sz w:val="20"/>
          <w:szCs w:val="22"/>
        </w:rPr>
        <w:t>. 310/64, 310/109 a 310/110, zapsaných u Katastrálního úřadu pro hl</w:t>
      </w:r>
      <w:r w:rsidR="005E1453" w:rsidRPr="004D291A">
        <w:rPr>
          <w:rFonts w:ascii="Arial" w:hAnsi="Arial" w:cs="Arial"/>
          <w:sz w:val="20"/>
          <w:szCs w:val="22"/>
        </w:rPr>
        <w:t>. m. Prahu, Katastrální</w:t>
      </w:r>
      <w:r w:rsidRPr="004D291A">
        <w:rPr>
          <w:rFonts w:ascii="Arial" w:hAnsi="Arial" w:cs="Arial"/>
          <w:sz w:val="20"/>
          <w:szCs w:val="22"/>
        </w:rPr>
        <w:t xml:space="preserve"> pracoviště Praha na LV č. 2575 pro </w:t>
      </w:r>
      <w:proofErr w:type="spellStart"/>
      <w:r w:rsidRPr="004D291A">
        <w:rPr>
          <w:rFonts w:ascii="Arial" w:hAnsi="Arial" w:cs="Arial"/>
          <w:sz w:val="20"/>
          <w:szCs w:val="22"/>
        </w:rPr>
        <w:t>k.ú</w:t>
      </w:r>
      <w:proofErr w:type="spellEnd"/>
      <w:r w:rsidRPr="004D291A">
        <w:rPr>
          <w:rFonts w:ascii="Arial" w:hAnsi="Arial" w:cs="Arial"/>
          <w:sz w:val="20"/>
          <w:szCs w:val="22"/>
        </w:rPr>
        <w:t xml:space="preserve">. Braník, obec Praha. 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II.</w:t>
      </w:r>
    </w:p>
    <w:p w:rsidR="00BE45C5" w:rsidRPr="004D291A" w:rsidRDefault="00BE45C5" w:rsidP="00854D85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Předmět smlouvy</w:t>
      </w:r>
    </w:p>
    <w:p w:rsidR="005C46E0" w:rsidRPr="00F6318F" w:rsidRDefault="00BE45C5" w:rsidP="00854D85">
      <w:pPr>
        <w:pStyle w:val="Default"/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2"/>
        </w:rPr>
      </w:pPr>
      <w:r w:rsidRPr="00F6318F">
        <w:rPr>
          <w:rFonts w:ascii="Arial" w:hAnsi="Arial" w:cs="Arial"/>
          <w:sz w:val="20"/>
          <w:szCs w:val="22"/>
        </w:rPr>
        <w:t xml:space="preserve">Převodce </w:t>
      </w:r>
      <w:r w:rsidR="005465A5" w:rsidRPr="00F6318F">
        <w:rPr>
          <w:rFonts w:ascii="Arial" w:hAnsi="Arial" w:cs="Arial"/>
          <w:sz w:val="20"/>
          <w:szCs w:val="22"/>
        </w:rPr>
        <w:t>touto Smlouvou o převodu družstevního podílu (dále také jen „Smlouva“)</w:t>
      </w:r>
      <w:r w:rsidRPr="00F6318F">
        <w:rPr>
          <w:rFonts w:ascii="Arial" w:hAnsi="Arial" w:cs="Arial"/>
          <w:sz w:val="20"/>
          <w:szCs w:val="22"/>
        </w:rPr>
        <w:t xml:space="preserve"> převádí na nabyvatele </w:t>
      </w:r>
      <w:r w:rsidR="00531F87" w:rsidRPr="00F6318F">
        <w:rPr>
          <w:rFonts w:ascii="Arial" w:hAnsi="Arial" w:cs="Arial"/>
          <w:sz w:val="20"/>
          <w:szCs w:val="22"/>
        </w:rPr>
        <w:t xml:space="preserve">část rozděleného družstevního podílu </w:t>
      </w:r>
      <w:r w:rsidRPr="00F6318F">
        <w:rPr>
          <w:rFonts w:ascii="Arial" w:hAnsi="Arial" w:cs="Arial"/>
          <w:sz w:val="20"/>
          <w:szCs w:val="22"/>
        </w:rPr>
        <w:t>v</w:t>
      </w:r>
      <w:r w:rsidR="005E1453" w:rsidRPr="00F6318F">
        <w:rPr>
          <w:rFonts w:ascii="Arial" w:hAnsi="Arial" w:cs="Arial"/>
          <w:sz w:val="20"/>
          <w:szCs w:val="22"/>
        </w:rPr>
        <w:t> </w:t>
      </w:r>
      <w:r w:rsidR="005465A5" w:rsidRPr="00F6318F">
        <w:rPr>
          <w:rFonts w:ascii="Arial" w:hAnsi="Arial" w:cs="Arial"/>
          <w:sz w:val="20"/>
          <w:szCs w:val="22"/>
        </w:rPr>
        <w:t>D</w:t>
      </w:r>
      <w:r w:rsidRPr="00F6318F">
        <w:rPr>
          <w:rFonts w:ascii="Arial" w:hAnsi="Arial" w:cs="Arial"/>
          <w:sz w:val="20"/>
          <w:szCs w:val="22"/>
        </w:rPr>
        <w:t>ružstvu</w:t>
      </w:r>
      <w:r w:rsidR="005E1453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 xml:space="preserve">a tomu </w:t>
      </w:r>
      <w:r w:rsidR="005E1453" w:rsidRPr="00F6318F">
        <w:rPr>
          <w:rFonts w:ascii="Arial" w:hAnsi="Arial" w:cs="Arial"/>
          <w:sz w:val="20"/>
          <w:szCs w:val="22"/>
        </w:rPr>
        <w:t>odpovídající</w:t>
      </w:r>
      <w:r w:rsidR="005C46E0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>členská práva a povinnosti, mezi něž patří nájem garážového stání popsaného v čl. I,</w:t>
      </w:r>
      <w:r w:rsidR="005C46E0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>odst. 1.2</w:t>
      </w:r>
      <w:r w:rsidR="005C46E0" w:rsidRPr="00F6318F">
        <w:rPr>
          <w:rFonts w:ascii="Arial" w:hAnsi="Arial" w:cs="Arial"/>
          <w:sz w:val="20"/>
          <w:szCs w:val="22"/>
        </w:rPr>
        <w:t>.</w:t>
      </w:r>
      <w:r w:rsidRPr="00F6318F">
        <w:rPr>
          <w:rFonts w:ascii="Arial" w:hAnsi="Arial" w:cs="Arial"/>
          <w:sz w:val="20"/>
          <w:szCs w:val="22"/>
        </w:rPr>
        <w:t xml:space="preserve"> a nabyvatel t</w:t>
      </w:r>
      <w:r w:rsidR="00651CA5" w:rsidRPr="00F6318F">
        <w:rPr>
          <w:rFonts w:ascii="Arial" w:hAnsi="Arial" w:cs="Arial"/>
          <w:sz w:val="20"/>
          <w:szCs w:val="22"/>
        </w:rPr>
        <w:t xml:space="preserve">uto </w:t>
      </w:r>
      <w:r w:rsidRPr="00F6318F">
        <w:rPr>
          <w:rFonts w:ascii="Arial" w:hAnsi="Arial" w:cs="Arial"/>
          <w:sz w:val="20"/>
          <w:szCs w:val="22"/>
        </w:rPr>
        <w:t xml:space="preserve"> </w:t>
      </w:r>
      <w:r w:rsidR="00651CA5" w:rsidRPr="00F6318F">
        <w:rPr>
          <w:rFonts w:ascii="Arial" w:hAnsi="Arial" w:cs="Arial"/>
          <w:sz w:val="20"/>
          <w:szCs w:val="22"/>
        </w:rPr>
        <w:t xml:space="preserve">část </w:t>
      </w:r>
      <w:r w:rsidRPr="00F6318F">
        <w:rPr>
          <w:rFonts w:ascii="Arial" w:hAnsi="Arial" w:cs="Arial"/>
          <w:sz w:val="20"/>
          <w:szCs w:val="22"/>
        </w:rPr>
        <w:t>družstevní</w:t>
      </w:r>
      <w:r w:rsidR="00651CA5" w:rsidRPr="00F6318F">
        <w:rPr>
          <w:rFonts w:ascii="Arial" w:hAnsi="Arial" w:cs="Arial"/>
          <w:sz w:val="20"/>
          <w:szCs w:val="22"/>
        </w:rPr>
        <w:t>ho</w:t>
      </w:r>
      <w:r w:rsidRPr="00F6318F">
        <w:rPr>
          <w:rFonts w:ascii="Arial" w:hAnsi="Arial" w:cs="Arial"/>
          <w:sz w:val="20"/>
          <w:szCs w:val="22"/>
        </w:rPr>
        <w:t xml:space="preserve"> podíl přijímá.</w:t>
      </w:r>
    </w:p>
    <w:p w:rsidR="00BE45C5" w:rsidRPr="00F6318F" w:rsidRDefault="00BE45C5" w:rsidP="00854D85">
      <w:pPr>
        <w:pStyle w:val="Default"/>
        <w:numPr>
          <w:ilvl w:val="1"/>
          <w:numId w:val="6"/>
        </w:numPr>
        <w:spacing w:before="120" w:line="276" w:lineRule="auto"/>
        <w:jc w:val="both"/>
        <w:rPr>
          <w:rFonts w:ascii="Arial" w:hAnsi="Arial" w:cs="Arial"/>
          <w:sz w:val="20"/>
          <w:szCs w:val="22"/>
        </w:rPr>
      </w:pPr>
      <w:r w:rsidRPr="00F6318F">
        <w:rPr>
          <w:rFonts w:ascii="Arial" w:hAnsi="Arial" w:cs="Arial"/>
          <w:sz w:val="20"/>
          <w:szCs w:val="22"/>
        </w:rPr>
        <w:t xml:space="preserve">Převodem </w:t>
      </w:r>
      <w:r w:rsidR="00531F87" w:rsidRPr="00F6318F">
        <w:rPr>
          <w:rFonts w:ascii="Arial" w:hAnsi="Arial" w:cs="Arial"/>
          <w:sz w:val="20"/>
          <w:szCs w:val="22"/>
        </w:rPr>
        <w:t xml:space="preserve">části rozděleného </w:t>
      </w:r>
      <w:r w:rsidRPr="00F6318F">
        <w:rPr>
          <w:rFonts w:ascii="Arial" w:hAnsi="Arial" w:cs="Arial"/>
          <w:sz w:val="20"/>
          <w:szCs w:val="22"/>
        </w:rPr>
        <w:t xml:space="preserve">družstevního podílu </w:t>
      </w:r>
      <w:r w:rsidR="007C4720" w:rsidRPr="00F6318F">
        <w:rPr>
          <w:rFonts w:ascii="Arial" w:hAnsi="Arial" w:cs="Arial"/>
          <w:sz w:val="20"/>
          <w:szCs w:val="22"/>
        </w:rPr>
        <w:t xml:space="preserve">spojené s právem užívání výše uvedeného garážového stání </w:t>
      </w:r>
      <w:r w:rsidR="00531F87" w:rsidRPr="00F6318F">
        <w:rPr>
          <w:rFonts w:ascii="Arial" w:hAnsi="Arial" w:cs="Arial"/>
          <w:sz w:val="20"/>
          <w:szCs w:val="22"/>
        </w:rPr>
        <w:t>ne</w:t>
      </w:r>
      <w:r w:rsidRPr="00F6318F">
        <w:rPr>
          <w:rFonts w:ascii="Arial" w:hAnsi="Arial" w:cs="Arial"/>
          <w:sz w:val="20"/>
          <w:szCs w:val="22"/>
        </w:rPr>
        <w:t>zaniká členství převodce v</w:t>
      </w:r>
      <w:r w:rsidR="006D04BD" w:rsidRPr="00F6318F">
        <w:rPr>
          <w:rFonts w:ascii="Arial" w:hAnsi="Arial" w:cs="Arial"/>
          <w:sz w:val="20"/>
          <w:szCs w:val="22"/>
        </w:rPr>
        <w:t> </w:t>
      </w:r>
      <w:r w:rsidR="005465A5" w:rsidRPr="00F6318F">
        <w:rPr>
          <w:rFonts w:ascii="Arial" w:hAnsi="Arial" w:cs="Arial"/>
          <w:sz w:val="20"/>
          <w:szCs w:val="22"/>
        </w:rPr>
        <w:t>D</w:t>
      </w:r>
      <w:r w:rsidRPr="00F6318F">
        <w:rPr>
          <w:rFonts w:ascii="Arial" w:hAnsi="Arial" w:cs="Arial"/>
          <w:sz w:val="20"/>
          <w:szCs w:val="22"/>
        </w:rPr>
        <w:t>ružstvu</w:t>
      </w:r>
      <w:r w:rsidR="006D04BD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 xml:space="preserve">a </w:t>
      </w:r>
      <w:r w:rsidR="00651CA5" w:rsidRPr="00F6318F">
        <w:rPr>
          <w:rFonts w:ascii="Arial" w:hAnsi="Arial" w:cs="Arial"/>
          <w:sz w:val="20"/>
          <w:szCs w:val="22"/>
        </w:rPr>
        <w:t xml:space="preserve">nabyvatel se stává </w:t>
      </w:r>
      <w:r w:rsidRPr="00F6318F">
        <w:rPr>
          <w:rFonts w:ascii="Arial" w:hAnsi="Arial" w:cs="Arial"/>
          <w:sz w:val="20"/>
          <w:szCs w:val="22"/>
        </w:rPr>
        <w:t xml:space="preserve">členem </w:t>
      </w:r>
      <w:r w:rsidR="005465A5" w:rsidRPr="00F6318F">
        <w:rPr>
          <w:rFonts w:ascii="Arial" w:hAnsi="Arial" w:cs="Arial"/>
          <w:sz w:val="20"/>
          <w:szCs w:val="22"/>
        </w:rPr>
        <w:t>D</w:t>
      </w:r>
      <w:r w:rsidRPr="00F6318F">
        <w:rPr>
          <w:rFonts w:ascii="Arial" w:hAnsi="Arial" w:cs="Arial"/>
          <w:sz w:val="20"/>
          <w:szCs w:val="22"/>
        </w:rPr>
        <w:t xml:space="preserve">ružstva. </w:t>
      </w:r>
      <w:r w:rsidR="00531F87" w:rsidRPr="00F6318F">
        <w:rPr>
          <w:rFonts w:ascii="Arial" w:hAnsi="Arial" w:cs="Arial"/>
          <w:sz w:val="20"/>
          <w:szCs w:val="22"/>
        </w:rPr>
        <w:t xml:space="preserve">V případě, že nabyvatel již členem Družstva je, převáděná část družstevního podílu bude spojena se stávajícím družstevním podílem nabyvatele. </w:t>
      </w:r>
      <w:r w:rsidRPr="00F6318F">
        <w:rPr>
          <w:rFonts w:ascii="Arial" w:hAnsi="Arial" w:cs="Arial"/>
          <w:sz w:val="20"/>
          <w:szCs w:val="22"/>
        </w:rPr>
        <w:t xml:space="preserve">S převodem </w:t>
      </w:r>
      <w:r w:rsidR="00531F87" w:rsidRPr="00F6318F">
        <w:rPr>
          <w:rFonts w:ascii="Arial" w:hAnsi="Arial" w:cs="Arial"/>
          <w:sz w:val="20"/>
          <w:szCs w:val="22"/>
        </w:rPr>
        <w:t xml:space="preserve">předmětné části </w:t>
      </w:r>
      <w:r w:rsidRPr="00F6318F">
        <w:rPr>
          <w:rFonts w:ascii="Arial" w:hAnsi="Arial" w:cs="Arial"/>
          <w:sz w:val="20"/>
          <w:szCs w:val="22"/>
        </w:rPr>
        <w:t>družstevního podílu dochází k</w:t>
      </w:r>
      <w:r w:rsidR="005C46E0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>převodu nájmu garážového stání popsaného v čl. I,</w:t>
      </w:r>
      <w:r w:rsidR="005C46E0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>odst. 1.2</w:t>
      </w:r>
      <w:r w:rsidR="005C46E0" w:rsidRPr="00F6318F">
        <w:rPr>
          <w:rFonts w:ascii="Arial" w:hAnsi="Arial" w:cs="Arial"/>
          <w:sz w:val="20"/>
          <w:szCs w:val="22"/>
        </w:rPr>
        <w:t>.</w:t>
      </w:r>
      <w:r w:rsidRPr="00F6318F">
        <w:rPr>
          <w:rFonts w:ascii="Arial" w:hAnsi="Arial" w:cs="Arial"/>
          <w:sz w:val="20"/>
          <w:szCs w:val="22"/>
        </w:rPr>
        <w:t xml:space="preserve"> na nabyvatele, a to včetně všech práv a povinností s</w:t>
      </w:r>
      <w:r w:rsidR="005C46E0" w:rsidRPr="00F6318F">
        <w:rPr>
          <w:rFonts w:ascii="Arial" w:hAnsi="Arial" w:cs="Arial"/>
          <w:sz w:val="20"/>
          <w:szCs w:val="22"/>
        </w:rPr>
        <w:t xml:space="preserve"> </w:t>
      </w:r>
      <w:r w:rsidRPr="00F6318F">
        <w:rPr>
          <w:rFonts w:ascii="Arial" w:hAnsi="Arial" w:cs="Arial"/>
          <w:sz w:val="20"/>
          <w:szCs w:val="22"/>
        </w:rPr>
        <w:t>tím spojených.</w:t>
      </w:r>
      <w:r w:rsidR="00651CA5" w:rsidRPr="00F6318F">
        <w:rPr>
          <w:rFonts w:ascii="Arial" w:hAnsi="Arial" w:cs="Arial"/>
          <w:sz w:val="20"/>
          <w:szCs w:val="22"/>
        </w:rPr>
        <w:t xml:space="preserve"> 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III.</w:t>
      </w:r>
    </w:p>
    <w:p w:rsidR="00A62E40" w:rsidRPr="004D291A" w:rsidRDefault="00BE45C5" w:rsidP="00854D85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Způsob úhrady za převod družstevního podílu</w:t>
      </w:r>
    </w:p>
    <w:p w:rsidR="00FE38EF" w:rsidRPr="004D291A" w:rsidRDefault="00FE38EF" w:rsidP="00854D85">
      <w:pPr>
        <w:pStyle w:val="Default"/>
        <w:spacing w:before="120" w:line="276" w:lineRule="auto"/>
        <w:jc w:val="both"/>
        <w:rPr>
          <w:rFonts w:ascii="Arial" w:hAnsi="Arial" w:cs="Arial"/>
          <w:sz w:val="20"/>
        </w:rPr>
      </w:pPr>
      <w:r w:rsidRPr="004D291A">
        <w:rPr>
          <w:rFonts w:ascii="Arial" w:hAnsi="Arial" w:cs="Arial"/>
          <w:sz w:val="20"/>
        </w:rPr>
        <w:t>Účastníci se výslovně dohodli, že převo</w:t>
      </w:r>
      <w:r w:rsidR="005A1C33">
        <w:rPr>
          <w:rFonts w:ascii="Arial" w:hAnsi="Arial" w:cs="Arial"/>
          <w:sz w:val="20"/>
        </w:rPr>
        <w:t>d družstevního podílu dle této S</w:t>
      </w:r>
      <w:r w:rsidRPr="004D291A">
        <w:rPr>
          <w:rFonts w:ascii="Arial" w:hAnsi="Arial" w:cs="Arial"/>
          <w:sz w:val="20"/>
        </w:rPr>
        <w:t>mlouvy je úplatný, přičemž kupní cena je, v souladu s </w:t>
      </w:r>
      <w:proofErr w:type="spellStart"/>
      <w:r w:rsidRPr="004D291A">
        <w:rPr>
          <w:rFonts w:ascii="Arial" w:hAnsi="Arial" w:cs="Arial"/>
          <w:sz w:val="20"/>
        </w:rPr>
        <w:t>ust</w:t>
      </w:r>
      <w:proofErr w:type="spellEnd"/>
      <w:r w:rsidRPr="004D291A">
        <w:rPr>
          <w:rFonts w:ascii="Arial" w:hAnsi="Arial" w:cs="Arial"/>
          <w:sz w:val="20"/>
        </w:rPr>
        <w:t>. § 2080 NOZ, stanovena dohodou účastníků</w:t>
      </w:r>
      <w:r w:rsidR="00531F87">
        <w:rPr>
          <w:rFonts w:ascii="Arial" w:hAnsi="Arial" w:cs="Arial"/>
          <w:sz w:val="20"/>
        </w:rPr>
        <w:t>;</w:t>
      </w:r>
      <w:r w:rsidRPr="004D291A">
        <w:rPr>
          <w:rFonts w:ascii="Arial" w:hAnsi="Arial" w:cs="Arial"/>
          <w:sz w:val="20"/>
        </w:rPr>
        <w:t xml:space="preserve"> současně s touto </w:t>
      </w:r>
      <w:r w:rsidR="005A1C33">
        <w:rPr>
          <w:rFonts w:ascii="Arial" w:hAnsi="Arial" w:cs="Arial"/>
          <w:sz w:val="20"/>
        </w:rPr>
        <w:t>S</w:t>
      </w:r>
      <w:r w:rsidRPr="004D291A">
        <w:rPr>
          <w:rFonts w:ascii="Arial" w:hAnsi="Arial" w:cs="Arial"/>
          <w:sz w:val="20"/>
        </w:rPr>
        <w:t>mlouvou uzavírají převodce s nabyvatelem smlouvu o kupní ceně za družstevní podíl v </w:t>
      </w:r>
      <w:r w:rsidR="005465A5">
        <w:rPr>
          <w:rFonts w:ascii="Arial" w:hAnsi="Arial" w:cs="Arial"/>
          <w:sz w:val="20"/>
        </w:rPr>
        <w:t>D</w:t>
      </w:r>
      <w:r w:rsidRPr="004D291A">
        <w:rPr>
          <w:rFonts w:ascii="Arial" w:hAnsi="Arial" w:cs="Arial"/>
          <w:sz w:val="20"/>
        </w:rPr>
        <w:t>ružstvu, což účastníci p</w:t>
      </w:r>
      <w:r w:rsidR="005A1C33">
        <w:rPr>
          <w:rFonts w:ascii="Arial" w:hAnsi="Arial" w:cs="Arial"/>
          <w:sz w:val="20"/>
        </w:rPr>
        <w:t>otvrzují svými podpisy na této S</w:t>
      </w:r>
      <w:r w:rsidRPr="004D291A">
        <w:rPr>
          <w:rFonts w:ascii="Arial" w:hAnsi="Arial" w:cs="Arial"/>
          <w:sz w:val="20"/>
        </w:rPr>
        <w:t>mlouvě.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lastRenderedPageBreak/>
        <w:t>IV.</w:t>
      </w:r>
    </w:p>
    <w:p w:rsidR="00BE45C5" w:rsidRPr="004D291A" w:rsidRDefault="00BE45C5" w:rsidP="00854D85">
      <w:pPr>
        <w:pStyle w:val="Default"/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4D291A">
        <w:rPr>
          <w:rFonts w:ascii="Arial" w:hAnsi="Arial" w:cs="Arial"/>
          <w:b/>
          <w:bCs/>
          <w:sz w:val="20"/>
          <w:szCs w:val="22"/>
        </w:rPr>
        <w:t>Prohlášení smluvních stran</w:t>
      </w:r>
    </w:p>
    <w:p w:rsidR="00A62E40" w:rsidRPr="004D291A" w:rsidRDefault="00BE45C5" w:rsidP="00854D85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2"/>
        </w:rPr>
        <w:t>Převodce prohlašuje, že mu nejsou známy žádné skutečnosti, které by bránily převodu</w:t>
      </w:r>
      <w:r w:rsidR="00A61A00" w:rsidRPr="004D291A">
        <w:rPr>
          <w:rFonts w:ascii="Arial" w:hAnsi="Arial" w:cs="Arial"/>
          <w:sz w:val="20"/>
          <w:szCs w:val="22"/>
        </w:rPr>
        <w:t xml:space="preserve"> </w:t>
      </w:r>
      <w:r w:rsidR="00A62E40" w:rsidRPr="004D291A">
        <w:rPr>
          <w:rFonts w:ascii="Arial" w:hAnsi="Arial" w:cs="Arial"/>
          <w:sz w:val="20"/>
        </w:rPr>
        <w:t xml:space="preserve">družstevního podílu, zejména že členský podíl není zatížen zástavním či jiným právem třetích osob, že z </w:t>
      </w:r>
      <w:r w:rsidR="005465A5">
        <w:rPr>
          <w:rFonts w:ascii="Arial" w:hAnsi="Arial" w:cs="Arial"/>
          <w:sz w:val="20"/>
        </w:rPr>
        <w:t>D</w:t>
      </w:r>
      <w:r w:rsidR="00A62E40" w:rsidRPr="004D291A">
        <w:rPr>
          <w:rFonts w:ascii="Arial" w:hAnsi="Arial" w:cs="Arial"/>
          <w:sz w:val="20"/>
        </w:rPr>
        <w:t xml:space="preserve">ružstva </w:t>
      </w:r>
      <w:r w:rsidR="00A62E40" w:rsidRPr="004D291A">
        <w:rPr>
          <w:rFonts w:ascii="Arial" w:hAnsi="Arial" w:cs="Arial"/>
          <w:sz w:val="20"/>
          <w:szCs w:val="20"/>
        </w:rPr>
        <w:t>nevystoupil, nebyl vyloučen ani ne</w:t>
      </w:r>
      <w:r w:rsidR="00A61A00" w:rsidRPr="004D291A">
        <w:rPr>
          <w:rFonts w:ascii="Arial" w:hAnsi="Arial" w:cs="Arial"/>
          <w:sz w:val="20"/>
          <w:szCs w:val="20"/>
        </w:rPr>
        <w:t>uzavřel dohodu o zániku členství</w:t>
      </w:r>
      <w:r w:rsidR="00A62E40" w:rsidRPr="004D291A">
        <w:rPr>
          <w:rFonts w:ascii="Arial" w:hAnsi="Arial" w:cs="Arial"/>
          <w:sz w:val="20"/>
          <w:szCs w:val="20"/>
        </w:rPr>
        <w:t xml:space="preserve"> a ani mu není známo, že by jeho členství mělo skončit z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="00A62E40" w:rsidRPr="004D291A">
        <w:rPr>
          <w:rFonts w:ascii="Arial" w:hAnsi="Arial" w:cs="Arial"/>
          <w:sz w:val="20"/>
          <w:szCs w:val="20"/>
        </w:rPr>
        <w:t>těchto nebo z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="00A62E40" w:rsidRPr="004D291A">
        <w:rPr>
          <w:rFonts w:ascii="Arial" w:hAnsi="Arial" w:cs="Arial"/>
          <w:sz w:val="20"/>
          <w:szCs w:val="20"/>
        </w:rPr>
        <w:t>jiných důvodů uvedených v § 610 ZOK a že proti převodci nebylo zahájeno žádné soudní či jiné řízení, které by se mohlo dotýkat převáděného družstevního podílu.</w:t>
      </w:r>
    </w:p>
    <w:p w:rsidR="00E41A6E" w:rsidRPr="00EA43A2" w:rsidRDefault="00E41A6E" w:rsidP="00854D85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A6E">
        <w:rPr>
          <w:rFonts w:ascii="Arial" w:hAnsi="Arial" w:cs="Arial"/>
          <w:sz w:val="20"/>
          <w:szCs w:val="20"/>
        </w:rPr>
        <w:t>Převodce prohlašuje, že nemá vůči družstvu z titulu členství v družstvu či z titulu nájmu</w:t>
      </w:r>
      <w:r w:rsidR="00EA43A2">
        <w:rPr>
          <w:rFonts w:ascii="Arial" w:hAnsi="Arial" w:cs="Arial"/>
          <w:sz w:val="20"/>
          <w:szCs w:val="20"/>
        </w:rPr>
        <w:t xml:space="preserve"> p</w:t>
      </w:r>
      <w:r w:rsidRPr="00E41A6E">
        <w:rPr>
          <w:rFonts w:ascii="Arial" w:hAnsi="Arial" w:cs="Arial"/>
          <w:sz w:val="20"/>
          <w:szCs w:val="20"/>
        </w:rPr>
        <w:t xml:space="preserve">ředmětného </w:t>
      </w:r>
      <w:r w:rsidR="00EA43A2">
        <w:rPr>
          <w:rFonts w:ascii="Arial" w:hAnsi="Arial" w:cs="Arial"/>
          <w:sz w:val="20"/>
          <w:szCs w:val="20"/>
        </w:rPr>
        <w:t>garážového stání ž</w:t>
      </w:r>
      <w:r w:rsidRPr="00E41A6E">
        <w:rPr>
          <w:rFonts w:ascii="Arial" w:hAnsi="Arial" w:cs="Arial"/>
          <w:sz w:val="20"/>
          <w:szCs w:val="20"/>
        </w:rPr>
        <w:t>ádné nesplacené dluhy</w:t>
      </w:r>
      <w:r w:rsidR="00EA43A2">
        <w:rPr>
          <w:rFonts w:ascii="Arial" w:hAnsi="Arial" w:cs="Arial"/>
          <w:sz w:val="20"/>
          <w:szCs w:val="20"/>
        </w:rPr>
        <w:t xml:space="preserve">. </w:t>
      </w:r>
      <w:r w:rsidRPr="00E41A6E">
        <w:rPr>
          <w:rFonts w:ascii="Arial" w:hAnsi="Arial" w:cs="Arial"/>
          <w:sz w:val="20"/>
          <w:szCs w:val="20"/>
        </w:rPr>
        <w:t>Případné dluh</w:t>
      </w:r>
      <w:r w:rsidR="00EA43A2">
        <w:rPr>
          <w:rFonts w:ascii="Arial" w:hAnsi="Arial" w:cs="Arial"/>
          <w:sz w:val="20"/>
          <w:szCs w:val="20"/>
        </w:rPr>
        <w:t>y spojené s družstevním podílem</w:t>
      </w:r>
      <w:r w:rsidRPr="00E41A6E">
        <w:rPr>
          <w:rFonts w:ascii="Arial" w:hAnsi="Arial" w:cs="Arial"/>
          <w:sz w:val="20"/>
          <w:szCs w:val="20"/>
        </w:rPr>
        <w:t xml:space="preserve"> vzniklé do dne, v němž bude </w:t>
      </w:r>
      <w:r w:rsidR="00EA43A2">
        <w:rPr>
          <w:rFonts w:ascii="Arial" w:hAnsi="Arial" w:cs="Arial"/>
          <w:sz w:val="20"/>
          <w:szCs w:val="20"/>
        </w:rPr>
        <w:t>garážové stání</w:t>
      </w:r>
      <w:r w:rsidRPr="00E41A6E">
        <w:rPr>
          <w:rFonts w:ascii="Arial" w:hAnsi="Arial" w:cs="Arial"/>
          <w:sz w:val="20"/>
          <w:szCs w:val="20"/>
        </w:rPr>
        <w:t xml:space="preserve"> předán</w:t>
      </w:r>
      <w:r w:rsidR="00EA43A2">
        <w:rPr>
          <w:rFonts w:ascii="Arial" w:hAnsi="Arial" w:cs="Arial"/>
          <w:sz w:val="20"/>
          <w:szCs w:val="20"/>
        </w:rPr>
        <w:t>o</w:t>
      </w:r>
      <w:r w:rsidRPr="00E41A6E">
        <w:rPr>
          <w:rFonts w:ascii="Arial" w:hAnsi="Arial" w:cs="Arial"/>
          <w:sz w:val="20"/>
          <w:szCs w:val="20"/>
        </w:rPr>
        <w:t xml:space="preserve"> nabyvateli, se převodce zavazuje uhradit družstvu v jejich plné výši.</w:t>
      </w:r>
    </w:p>
    <w:p w:rsidR="00AF2993" w:rsidRDefault="00A61A00" w:rsidP="00854D85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Nabyvatel prohlašuje, že se seznámil se stanovami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 xml:space="preserve">ružstva, zejména se svými členskými právy a povinnostmi, </w:t>
      </w:r>
      <w:r w:rsidR="00E41A6E">
        <w:rPr>
          <w:rFonts w:ascii="Arial" w:hAnsi="Arial" w:cs="Arial"/>
          <w:sz w:val="20"/>
          <w:szCs w:val="20"/>
        </w:rPr>
        <w:t>P</w:t>
      </w:r>
      <w:r w:rsidRPr="004D291A">
        <w:rPr>
          <w:rFonts w:ascii="Arial" w:hAnsi="Arial" w:cs="Arial"/>
          <w:sz w:val="20"/>
          <w:szCs w:val="20"/>
        </w:rPr>
        <w:t>rovozním řádem</w:t>
      </w:r>
      <w:r w:rsidR="006D04BD">
        <w:rPr>
          <w:rFonts w:ascii="Arial" w:hAnsi="Arial" w:cs="Arial"/>
          <w:sz w:val="20"/>
          <w:szCs w:val="20"/>
        </w:rPr>
        <w:t xml:space="preserve">, </w:t>
      </w:r>
      <w:r w:rsidR="00E41A6E">
        <w:rPr>
          <w:rFonts w:ascii="Arial" w:hAnsi="Arial" w:cs="Arial"/>
          <w:sz w:val="20"/>
          <w:szCs w:val="20"/>
        </w:rPr>
        <w:t>P</w:t>
      </w:r>
      <w:r w:rsidR="006D04BD">
        <w:rPr>
          <w:rFonts w:ascii="Arial" w:hAnsi="Arial" w:cs="Arial"/>
          <w:sz w:val="20"/>
          <w:szCs w:val="20"/>
        </w:rPr>
        <w:t>ožárním řádem</w:t>
      </w:r>
      <w:r w:rsidRPr="004D291A">
        <w:rPr>
          <w:rFonts w:ascii="Arial" w:hAnsi="Arial" w:cs="Arial"/>
          <w:sz w:val="20"/>
          <w:szCs w:val="20"/>
        </w:rPr>
        <w:t xml:space="preserve"> a dalšími vnitrodružstevními předpisy a zavazuje se tyto stanovy a předpisy dodržovat, jakož i že splňuje podmínky členství určené </w:t>
      </w:r>
      <w:r w:rsidR="00E41A6E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 xml:space="preserve">tanovami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>ružstva, a že se seznámil se stavem garážového stání.</w:t>
      </w:r>
    </w:p>
    <w:p w:rsidR="00AF2993" w:rsidRDefault="00AF2993" w:rsidP="00854D85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AF2993">
        <w:rPr>
          <w:rFonts w:ascii="Arial" w:hAnsi="Arial" w:cs="Arial"/>
          <w:sz w:val="20"/>
          <w:szCs w:val="20"/>
        </w:rPr>
        <w:t xml:space="preserve">Nabyvatel prohlašuje, že mu není znám důvod, který </w:t>
      </w:r>
      <w:r w:rsidR="00854D85">
        <w:rPr>
          <w:rFonts w:ascii="Arial" w:hAnsi="Arial" w:cs="Arial"/>
          <w:sz w:val="20"/>
          <w:szCs w:val="20"/>
        </w:rPr>
        <w:t>by bránil uzavření této smlouvy.</w:t>
      </w:r>
    </w:p>
    <w:p w:rsidR="00854D85" w:rsidRPr="00854D85" w:rsidRDefault="00854D85" w:rsidP="00854D85">
      <w:pPr>
        <w:pStyle w:val="Default"/>
        <w:numPr>
          <w:ilvl w:val="1"/>
          <w:numId w:val="9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71AA1">
        <w:rPr>
          <w:rFonts w:ascii="Arial" w:hAnsi="Arial" w:cs="Arial"/>
          <w:sz w:val="20"/>
          <w:szCs w:val="20"/>
        </w:rPr>
        <w:t xml:space="preserve">V případě, že se kterékoli z prohlášení převodce či nabyvatele uvedených v tomto článku ukáže jako nepravdivé, pozbývá tato Smlouva platnosti a strany si vrátí veškerá plnění, která do té doby učinily. </w:t>
      </w:r>
    </w:p>
    <w:p w:rsidR="00BE45C5" w:rsidRPr="004D291A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b/>
          <w:bCs/>
          <w:sz w:val="20"/>
          <w:szCs w:val="20"/>
        </w:rPr>
        <w:t>V.</w:t>
      </w:r>
    </w:p>
    <w:p w:rsidR="00BE45C5" w:rsidRPr="004D291A" w:rsidRDefault="00BE45C5" w:rsidP="00854D85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b/>
          <w:bCs/>
          <w:sz w:val="20"/>
          <w:szCs w:val="20"/>
        </w:rPr>
        <w:t>Předání garážového stání</w:t>
      </w:r>
    </w:p>
    <w:p w:rsidR="00531F87" w:rsidRPr="00B224C4" w:rsidRDefault="00BE45C5" w:rsidP="00854D85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Převodce se zavazuje předat nabyvateli garážové stání</w:t>
      </w:r>
      <w:r w:rsidR="005A1C33">
        <w:rPr>
          <w:rFonts w:ascii="Arial" w:hAnsi="Arial" w:cs="Arial"/>
          <w:sz w:val="20"/>
          <w:szCs w:val="20"/>
        </w:rPr>
        <w:t xml:space="preserve"> v den předložení této S</w:t>
      </w:r>
      <w:r w:rsidR="005465A5">
        <w:rPr>
          <w:rFonts w:ascii="Arial" w:hAnsi="Arial" w:cs="Arial"/>
          <w:sz w:val="20"/>
          <w:szCs w:val="20"/>
        </w:rPr>
        <w:t>mlouvy D</w:t>
      </w:r>
      <w:r w:rsidRPr="004D291A">
        <w:rPr>
          <w:rFonts w:ascii="Arial" w:hAnsi="Arial" w:cs="Arial"/>
          <w:sz w:val="20"/>
          <w:szCs w:val="20"/>
        </w:rPr>
        <w:t>ružstvu a nabyv</w:t>
      </w:r>
      <w:r w:rsidR="00A61A00" w:rsidRPr="004D291A">
        <w:rPr>
          <w:rFonts w:ascii="Arial" w:hAnsi="Arial" w:cs="Arial"/>
          <w:sz w:val="20"/>
          <w:szCs w:val="20"/>
        </w:rPr>
        <w:t xml:space="preserve">atel se zavazuje garážové stání </w:t>
      </w:r>
      <w:r w:rsidRPr="004D291A">
        <w:rPr>
          <w:rFonts w:ascii="Arial" w:hAnsi="Arial" w:cs="Arial"/>
          <w:sz w:val="20"/>
          <w:szCs w:val="20"/>
        </w:rPr>
        <w:t>v</w:t>
      </w:r>
      <w:r w:rsidR="00A61A00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>této lhůtě převzít</w:t>
      </w:r>
      <w:r w:rsidR="00A61A00" w:rsidRPr="004D291A">
        <w:rPr>
          <w:rFonts w:ascii="Arial" w:hAnsi="Arial" w:cs="Arial"/>
          <w:sz w:val="20"/>
          <w:szCs w:val="20"/>
        </w:rPr>
        <w:t xml:space="preserve">, pokud se nedohodnou jinak. </w:t>
      </w:r>
      <w:r w:rsidR="00E41943" w:rsidRPr="00E41943">
        <w:rPr>
          <w:rFonts w:ascii="Arial" w:hAnsi="Arial" w:cs="Arial"/>
          <w:sz w:val="20"/>
          <w:szCs w:val="20"/>
        </w:rPr>
        <w:t xml:space="preserve"> </w:t>
      </w:r>
    </w:p>
    <w:p w:rsidR="00BE45C5" w:rsidRPr="00F6318F" w:rsidRDefault="00BE45C5" w:rsidP="00854D85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Převodce je </w:t>
      </w:r>
      <w:r w:rsidRPr="00EA43A2">
        <w:rPr>
          <w:rFonts w:ascii="Arial" w:hAnsi="Arial" w:cs="Arial"/>
          <w:sz w:val="20"/>
          <w:szCs w:val="20"/>
        </w:rPr>
        <w:t xml:space="preserve">povinen </w:t>
      </w:r>
      <w:r w:rsidR="006D04BD" w:rsidRPr="00EA43A2">
        <w:rPr>
          <w:rFonts w:ascii="Arial" w:hAnsi="Arial" w:cs="Arial"/>
          <w:sz w:val="20"/>
          <w:szCs w:val="20"/>
        </w:rPr>
        <w:t xml:space="preserve">ke dni předání </w:t>
      </w:r>
      <w:r w:rsidRPr="00EA43A2">
        <w:rPr>
          <w:rFonts w:ascii="Arial" w:hAnsi="Arial" w:cs="Arial"/>
          <w:sz w:val="20"/>
          <w:szCs w:val="20"/>
        </w:rPr>
        <w:t>uhradit</w:t>
      </w:r>
      <w:r w:rsidRPr="004D291A">
        <w:rPr>
          <w:rFonts w:ascii="Arial" w:hAnsi="Arial" w:cs="Arial"/>
          <w:sz w:val="20"/>
          <w:szCs w:val="20"/>
        </w:rPr>
        <w:t xml:space="preserve"> veškeré závazky, které mu za dobu do řádného předání garážového stání nabyvateli vznikly vůči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 xml:space="preserve">ružstvu, zejména nájemné a úhradu za veškerá plnění </w:t>
      </w:r>
      <w:r w:rsidRPr="00E41943">
        <w:rPr>
          <w:rFonts w:ascii="Arial" w:hAnsi="Arial" w:cs="Arial"/>
          <w:sz w:val="20"/>
          <w:szCs w:val="20"/>
        </w:rPr>
        <w:t xml:space="preserve">poskytovaná </w:t>
      </w:r>
      <w:r w:rsidR="00A61A00" w:rsidRPr="00E41943">
        <w:rPr>
          <w:rFonts w:ascii="Arial" w:hAnsi="Arial" w:cs="Arial"/>
          <w:sz w:val="20"/>
          <w:szCs w:val="20"/>
        </w:rPr>
        <w:t xml:space="preserve">v souvislosti </w:t>
      </w:r>
      <w:r w:rsidRPr="00E41943">
        <w:rPr>
          <w:rFonts w:ascii="Arial" w:hAnsi="Arial" w:cs="Arial"/>
          <w:sz w:val="20"/>
          <w:szCs w:val="20"/>
        </w:rPr>
        <w:t>s</w:t>
      </w:r>
      <w:r w:rsidR="00A61A00" w:rsidRPr="00E41943">
        <w:rPr>
          <w:rFonts w:ascii="Arial" w:hAnsi="Arial" w:cs="Arial"/>
          <w:sz w:val="20"/>
          <w:szCs w:val="20"/>
        </w:rPr>
        <w:t xml:space="preserve"> </w:t>
      </w:r>
      <w:r w:rsidRPr="00E41943">
        <w:rPr>
          <w:rFonts w:ascii="Arial" w:hAnsi="Arial" w:cs="Arial"/>
          <w:sz w:val="20"/>
          <w:szCs w:val="20"/>
        </w:rPr>
        <w:t>užíváním garážového stání. Nabyvatel je povinen hradi</w:t>
      </w:r>
      <w:r w:rsidR="005465A5">
        <w:rPr>
          <w:rFonts w:ascii="Arial" w:hAnsi="Arial" w:cs="Arial"/>
          <w:sz w:val="20"/>
          <w:szCs w:val="20"/>
        </w:rPr>
        <w:t xml:space="preserve">t veškeré </w:t>
      </w:r>
      <w:r w:rsidR="005465A5" w:rsidRPr="00F6318F">
        <w:rPr>
          <w:rFonts w:ascii="Arial" w:hAnsi="Arial" w:cs="Arial"/>
          <w:sz w:val="20"/>
          <w:szCs w:val="20"/>
        </w:rPr>
        <w:t>závazky vůči D</w:t>
      </w:r>
      <w:r w:rsidRPr="00F6318F">
        <w:rPr>
          <w:rFonts w:ascii="Arial" w:hAnsi="Arial" w:cs="Arial"/>
          <w:sz w:val="20"/>
          <w:szCs w:val="20"/>
        </w:rPr>
        <w:t>ružstvu ode dne řádného předání garážového stání.</w:t>
      </w:r>
    </w:p>
    <w:p w:rsidR="00651CA5" w:rsidRPr="00F6318F" w:rsidRDefault="00651CA5" w:rsidP="00651CA5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6318F">
        <w:rPr>
          <w:rFonts w:ascii="Arial" w:hAnsi="Arial" w:cs="Arial"/>
          <w:sz w:val="20"/>
          <w:szCs w:val="20"/>
        </w:rPr>
        <w:t xml:space="preserve">Nabyvatel se zavazuje, že uhradí Družstvu roční spotřebovanou elektřinu a spotřebu za období do převodu si s převodcem vzájemně vyrovnají. </w:t>
      </w:r>
    </w:p>
    <w:p w:rsidR="00651CA5" w:rsidRPr="00F6318F" w:rsidRDefault="00651CA5" w:rsidP="00651CA5">
      <w:pPr>
        <w:pStyle w:val="Default"/>
        <w:numPr>
          <w:ilvl w:val="1"/>
          <w:numId w:val="11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F6318F">
        <w:rPr>
          <w:rFonts w:ascii="Arial" w:hAnsi="Arial" w:cs="Arial"/>
          <w:sz w:val="20"/>
          <w:szCs w:val="20"/>
        </w:rPr>
        <w:t xml:space="preserve">Převodce i nabyvatel se zavazují, že předání garážového stání provedou za účasti člena představenstva, který o předání garážového stání pořídí Předávací protokol, ve kterém bude zaznamenána spotřeba elektrické energie do dne předání předmětného garážového stání. </w:t>
      </w:r>
    </w:p>
    <w:p w:rsidR="00BE45C5" w:rsidRPr="00E41943" w:rsidRDefault="00BE45C5" w:rsidP="00854D85">
      <w:pPr>
        <w:pStyle w:val="Default"/>
        <w:spacing w:before="120"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41943">
        <w:rPr>
          <w:rFonts w:ascii="Arial" w:hAnsi="Arial" w:cs="Arial"/>
          <w:b/>
          <w:bCs/>
          <w:sz w:val="20"/>
          <w:szCs w:val="20"/>
        </w:rPr>
        <w:t>VI.</w:t>
      </w:r>
    </w:p>
    <w:p w:rsidR="00BE45C5" w:rsidRPr="00E41943" w:rsidRDefault="00BE45C5" w:rsidP="00854D85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AF2993" w:rsidRPr="00AF2993" w:rsidRDefault="00AF2993" w:rsidP="00854D85">
      <w:pPr>
        <w:pStyle w:val="Odstavecseseznamem"/>
        <w:numPr>
          <w:ilvl w:val="1"/>
          <w:numId w:val="13"/>
        </w:numPr>
        <w:spacing w:before="12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F2993">
        <w:rPr>
          <w:rFonts w:ascii="Arial" w:hAnsi="Arial" w:cs="Arial"/>
          <w:color w:val="000000"/>
          <w:sz w:val="20"/>
          <w:szCs w:val="20"/>
        </w:rPr>
        <w:t xml:space="preserve">Převodce a nabyvatel se dohodli, že tuto smlouvu ve třech vyhotoveních podepíší společně ověřenými podpisy. Pro převodce a nabyvatele je určeno po jednom vyhotovení této smlouvy, jedno vyhotovení této smlouvy je určeno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AF2993">
        <w:rPr>
          <w:rFonts w:ascii="Arial" w:hAnsi="Arial" w:cs="Arial"/>
          <w:color w:val="000000"/>
          <w:sz w:val="20"/>
          <w:szCs w:val="20"/>
        </w:rPr>
        <w:t xml:space="preserve">ružstvu, jemuž je doručí účastníci společně. </w:t>
      </w:r>
    </w:p>
    <w:p w:rsidR="00FE38EF" w:rsidRPr="00E41943" w:rsidRDefault="00FE38EF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 xml:space="preserve">Tato Smlouva nabývá platnosti a účinností dnem jejího podpisu oběma smluvními stranami. </w:t>
      </w:r>
    </w:p>
    <w:p w:rsidR="00E41943" w:rsidRPr="00E41943" w:rsidRDefault="00E41943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>Právní účinky převodu družstevního podílu vůči Družstvu nastanou dnem doručení této Smlouvy Družstvu.</w:t>
      </w:r>
    </w:p>
    <w:p w:rsidR="00E41943" w:rsidRPr="00E41943" w:rsidRDefault="00E41943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E41943">
        <w:rPr>
          <w:rFonts w:ascii="Arial" w:hAnsi="Arial" w:cs="Arial"/>
          <w:sz w:val="20"/>
          <w:szCs w:val="20"/>
        </w:rPr>
        <w:t>Nabyvatel se zavazuje učinit neprodleně po nabytí účinnosti této Smlouvy veškeré nutné kroky, které vyplývají ze stanov Družstva.</w:t>
      </w:r>
    </w:p>
    <w:p w:rsidR="00FE38EF" w:rsidRPr="004D291A" w:rsidRDefault="00BE45C5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Pro případ, že by bylo některé ustanovení této </w:t>
      </w:r>
      <w:r w:rsidR="00E41943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>mlouvy shledáno neplatným, neúčinným a/nebo nevykonatelným, zůstává platnost, účinnost a vykonatelnost ostatních ustanovení tímto nedotčena. V tomto případě nastupuje namísto neplatného, neúčinného či nevykonatelného ustanovení takové ustanovení, které se svým účelem nejvíce blíží neplatnému, neúčinnému či nevykonatelnému ustanovení a bude-li to třeba, smluvní strany se zavazují bez zbytečného odkladu sepsat dodatek nebo i novou smlouvu, kterými nahrazení neplatného, neúčinného a/nebo nevykonatelného ustanovení potvrdí.</w:t>
      </w:r>
      <w:r w:rsidR="00FE38EF" w:rsidRPr="004D291A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:rsidR="00EC40FC" w:rsidRPr="004D291A" w:rsidRDefault="00BE45C5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Tato </w:t>
      </w:r>
      <w:r w:rsidR="00E41943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>mlouva se vyhotovuje ve třech stejnopisech, z</w:t>
      </w:r>
      <w:r w:rsidR="00EC40FC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>nichž každá smluvní strana obdrží jeden stejnopis</w:t>
      </w:r>
      <w:r w:rsidR="00EC40FC" w:rsidRPr="004D291A">
        <w:rPr>
          <w:rFonts w:ascii="Arial" w:hAnsi="Arial" w:cs="Arial"/>
          <w:sz w:val="20"/>
          <w:szCs w:val="20"/>
        </w:rPr>
        <w:t xml:space="preserve"> </w:t>
      </w:r>
      <w:r w:rsidRPr="004D291A">
        <w:rPr>
          <w:rFonts w:ascii="Arial" w:hAnsi="Arial" w:cs="Arial"/>
          <w:sz w:val="20"/>
          <w:szCs w:val="20"/>
        </w:rPr>
        <w:t xml:space="preserve">a jeden stejnopis je určen pro </w:t>
      </w:r>
      <w:r w:rsidR="005465A5">
        <w:rPr>
          <w:rFonts w:ascii="Arial" w:hAnsi="Arial" w:cs="Arial"/>
          <w:sz w:val="20"/>
          <w:szCs w:val="20"/>
        </w:rPr>
        <w:t>D</w:t>
      </w:r>
      <w:r w:rsidRPr="004D291A">
        <w:rPr>
          <w:rFonts w:ascii="Arial" w:hAnsi="Arial" w:cs="Arial"/>
          <w:sz w:val="20"/>
          <w:szCs w:val="20"/>
        </w:rPr>
        <w:t>ružstvo.</w:t>
      </w:r>
    </w:p>
    <w:p w:rsidR="00BE45C5" w:rsidRPr="004D291A" w:rsidRDefault="00FE38EF" w:rsidP="00854D85">
      <w:pPr>
        <w:pStyle w:val="Default"/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Účastníci</w:t>
      </w:r>
      <w:r w:rsidR="00BE45C5" w:rsidRPr="004D291A">
        <w:rPr>
          <w:rFonts w:ascii="Arial" w:hAnsi="Arial" w:cs="Arial"/>
          <w:sz w:val="20"/>
          <w:szCs w:val="20"/>
        </w:rPr>
        <w:t xml:space="preserve"> prohlašují, že tato </w:t>
      </w:r>
      <w:r w:rsidR="005465A5">
        <w:rPr>
          <w:rFonts w:ascii="Arial" w:hAnsi="Arial" w:cs="Arial"/>
          <w:sz w:val="20"/>
          <w:szCs w:val="20"/>
        </w:rPr>
        <w:t>S</w:t>
      </w:r>
      <w:r w:rsidR="00BE45C5" w:rsidRPr="004D291A">
        <w:rPr>
          <w:rFonts w:ascii="Arial" w:hAnsi="Arial" w:cs="Arial"/>
          <w:sz w:val="20"/>
          <w:szCs w:val="20"/>
        </w:rPr>
        <w:t>mlouva byla sepsána podle jejich pravé, vážné a svobodné vůle, že jejímu obsahu v plném rozsahu porozuměl</w:t>
      </w:r>
      <w:r w:rsidR="005465A5">
        <w:rPr>
          <w:rFonts w:ascii="Arial" w:hAnsi="Arial" w:cs="Arial"/>
          <w:sz w:val="20"/>
          <w:szCs w:val="20"/>
        </w:rPr>
        <w:t>i</w:t>
      </w:r>
      <w:r w:rsidR="00BE45C5" w:rsidRPr="004D291A">
        <w:rPr>
          <w:rFonts w:ascii="Arial" w:hAnsi="Arial" w:cs="Arial"/>
          <w:sz w:val="20"/>
          <w:szCs w:val="20"/>
        </w:rPr>
        <w:t xml:space="preserve"> a na důkaz toho k ní připojují své podpisy.</w:t>
      </w:r>
    </w:p>
    <w:p w:rsidR="00EC40FC" w:rsidRPr="004D291A" w:rsidRDefault="00EC40FC" w:rsidP="00854D85">
      <w:pPr>
        <w:pStyle w:val="Default"/>
        <w:spacing w:before="12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551"/>
        <w:gridCol w:w="3402"/>
      </w:tblGrid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Praze dne ……………….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 Praze dne ………………..</w:t>
            </w:r>
          </w:p>
        </w:tc>
      </w:tr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……………………………………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……………………………………</w:t>
            </w:r>
          </w:p>
        </w:tc>
      </w:tr>
      <w:tr w:rsidR="004D291A" w:rsidRPr="004D291A" w:rsidTr="00B35EED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Převodce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291A" w:rsidRPr="004D291A" w:rsidRDefault="004D291A" w:rsidP="00854D85">
            <w:pPr>
              <w:tabs>
                <w:tab w:val="left" w:pos="360"/>
                <w:tab w:val="left" w:pos="397"/>
              </w:tabs>
              <w:overflowPunct w:val="0"/>
              <w:autoSpaceDE w:val="0"/>
              <w:autoSpaceDN w:val="0"/>
              <w:adjustRightInd w:val="0"/>
              <w:spacing w:before="120" w:after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D291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Nabyvatel</w:t>
            </w:r>
          </w:p>
        </w:tc>
      </w:tr>
    </w:tbl>
    <w:p w:rsidR="004D291A" w:rsidRPr="004D291A" w:rsidRDefault="004D291A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651CA5" w:rsidRDefault="00651CA5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651CA5" w:rsidRDefault="00651CA5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BE45C5" w:rsidRPr="004D291A" w:rsidRDefault="00BE45C5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 xml:space="preserve">Družstvo potvrzuje předložení této </w:t>
      </w:r>
      <w:r w:rsidR="005465A5">
        <w:rPr>
          <w:rFonts w:ascii="Arial" w:hAnsi="Arial" w:cs="Arial"/>
          <w:sz w:val="20"/>
          <w:szCs w:val="20"/>
        </w:rPr>
        <w:t>S</w:t>
      </w:r>
      <w:r w:rsidRPr="004D291A">
        <w:rPr>
          <w:rFonts w:ascii="Arial" w:hAnsi="Arial" w:cs="Arial"/>
          <w:sz w:val="20"/>
          <w:szCs w:val="20"/>
        </w:rPr>
        <w:t>mlouvy účastníky dne: …..........................</w:t>
      </w:r>
    </w:p>
    <w:p w:rsidR="00EC40FC" w:rsidRPr="004D291A" w:rsidRDefault="00EC40FC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EC40FC" w:rsidRDefault="00EC40FC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4D291A" w:rsidRPr="004D291A" w:rsidRDefault="004D291A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</w:p>
    <w:p w:rsidR="00BE45C5" w:rsidRPr="004D291A" w:rsidRDefault="00BE45C5" w:rsidP="00854D85">
      <w:pPr>
        <w:pStyle w:val="Default"/>
        <w:spacing w:before="120" w:line="276" w:lineRule="auto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….............................................</w:t>
      </w:r>
    </w:p>
    <w:p w:rsidR="00BE45C5" w:rsidRPr="004D291A" w:rsidRDefault="00BE45C5" w:rsidP="00854D85">
      <w:pPr>
        <w:spacing w:before="120" w:after="0"/>
        <w:rPr>
          <w:rFonts w:ascii="Arial" w:hAnsi="Arial" w:cs="Arial"/>
          <w:sz w:val="20"/>
          <w:szCs w:val="20"/>
        </w:rPr>
      </w:pPr>
      <w:r w:rsidRPr="004D291A">
        <w:rPr>
          <w:rFonts w:ascii="Arial" w:hAnsi="Arial" w:cs="Arial"/>
          <w:sz w:val="20"/>
          <w:szCs w:val="20"/>
        </w:rPr>
        <w:t>razítko, podpis</w:t>
      </w:r>
    </w:p>
    <w:sectPr w:rsidR="00BE45C5" w:rsidRPr="004D291A" w:rsidSect="000E6EE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2976" w:hanging="705"/>
      </w:pPr>
      <w:rPr>
        <w:rFonts w:ascii="Arial" w:hAnsi="Arial" w:cs="Arial"/>
        <w:sz w:val="22"/>
        <w:szCs w:val="22"/>
      </w:rPr>
    </w:lvl>
  </w:abstractNum>
  <w:abstractNum w:abstractNumId="1">
    <w:nsid w:val="084B46A8"/>
    <w:multiLevelType w:val="multilevel"/>
    <w:tmpl w:val="5F34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CF6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044637"/>
    <w:multiLevelType w:val="multilevel"/>
    <w:tmpl w:val="5C208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FD79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60620E"/>
    <w:multiLevelType w:val="multilevel"/>
    <w:tmpl w:val="EC308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E5F7E28"/>
    <w:multiLevelType w:val="multilevel"/>
    <w:tmpl w:val="5F34E4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127D0F"/>
    <w:multiLevelType w:val="multilevel"/>
    <w:tmpl w:val="D8A01D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37651F"/>
    <w:multiLevelType w:val="multilevel"/>
    <w:tmpl w:val="5F34E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2A254CA"/>
    <w:multiLevelType w:val="hybridMultilevel"/>
    <w:tmpl w:val="A4F254E0"/>
    <w:lvl w:ilvl="0" w:tplc="1E3EBB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82989F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00FAE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2865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3AE70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2552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5A0F0B"/>
    <w:multiLevelType w:val="multilevel"/>
    <w:tmpl w:val="5F34E4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7D2F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8"/>
  </w:num>
  <w:num w:numId="10">
    <w:abstractNumId w:val="3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  <w:num w:numId="15">
    <w:abstractNumId w:val="9"/>
  </w:num>
  <w:num w:numId="1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C5"/>
    <w:rsid w:val="000B2743"/>
    <w:rsid w:val="000E6EE5"/>
    <w:rsid w:val="00303E5E"/>
    <w:rsid w:val="00366028"/>
    <w:rsid w:val="004147C8"/>
    <w:rsid w:val="004D291A"/>
    <w:rsid w:val="00531F87"/>
    <w:rsid w:val="005465A5"/>
    <w:rsid w:val="005A1C33"/>
    <w:rsid w:val="005C46E0"/>
    <w:rsid w:val="005D4D2C"/>
    <w:rsid w:val="005E1453"/>
    <w:rsid w:val="005E6409"/>
    <w:rsid w:val="00637DBB"/>
    <w:rsid w:val="00651CA5"/>
    <w:rsid w:val="00674DC2"/>
    <w:rsid w:val="006D04BD"/>
    <w:rsid w:val="006D4615"/>
    <w:rsid w:val="007A76B3"/>
    <w:rsid w:val="007C4720"/>
    <w:rsid w:val="00812F8A"/>
    <w:rsid w:val="00826F27"/>
    <w:rsid w:val="00854D85"/>
    <w:rsid w:val="009D65A2"/>
    <w:rsid w:val="00A61A00"/>
    <w:rsid w:val="00A62E40"/>
    <w:rsid w:val="00AF2993"/>
    <w:rsid w:val="00B224C4"/>
    <w:rsid w:val="00B76AFE"/>
    <w:rsid w:val="00BE45C5"/>
    <w:rsid w:val="00BF6F86"/>
    <w:rsid w:val="00C91BB8"/>
    <w:rsid w:val="00E41943"/>
    <w:rsid w:val="00E41A6E"/>
    <w:rsid w:val="00EA0209"/>
    <w:rsid w:val="00EA43A2"/>
    <w:rsid w:val="00EC40FC"/>
    <w:rsid w:val="00F05C8F"/>
    <w:rsid w:val="00F42467"/>
    <w:rsid w:val="00F6318F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4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2E40"/>
    <w:pPr>
      <w:ind w:left="720"/>
      <w:contextualSpacing/>
    </w:pPr>
  </w:style>
  <w:style w:type="table" w:styleId="Mkatabulky">
    <w:name w:val="Table Grid"/>
    <w:basedOn w:val="Normlntabulka"/>
    <w:uiPriority w:val="59"/>
    <w:rsid w:val="00C9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E4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2E40"/>
    <w:pPr>
      <w:ind w:left="720"/>
      <w:contextualSpacing/>
    </w:pPr>
  </w:style>
  <w:style w:type="table" w:styleId="Mkatabulky">
    <w:name w:val="Table Grid"/>
    <w:basedOn w:val="Normlntabulka"/>
    <w:uiPriority w:val="59"/>
    <w:rsid w:val="00C9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C25E-83D2-4E4D-A248-E185B1C9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krstev</cp:lastModifiedBy>
  <cp:revision>5</cp:revision>
  <cp:lastPrinted>2018-02-15T12:13:00Z</cp:lastPrinted>
  <dcterms:created xsi:type="dcterms:W3CDTF">2024-01-23T11:12:00Z</dcterms:created>
  <dcterms:modified xsi:type="dcterms:W3CDTF">2024-03-26T10:54:00Z</dcterms:modified>
</cp:coreProperties>
</file>